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C1DAE">
        <w:tc>
          <w:tcPr>
            <w:tcW w:w="5103" w:type="dxa"/>
          </w:tcPr>
          <w:p w:rsidR="001C1DAE" w:rsidRDefault="001C1D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декабря 2012 года</w:t>
            </w:r>
          </w:p>
        </w:tc>
        <w:tc>
          <w:tcPr>
            <w:tcW w:w="5103" w:type="dxa"/>
          </w:tcPr>
          <w:p w:rsidR="001C1DAE" w:rsidRDefault="001C1DA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160</w:t>
            </w:r>
          </w:p>
        </w:tc>
      </w:tr>
    </w:tbl>
    <w:p w:rsidR="001C1DAE" w:rsidRDefault="001C1DAE" w:rsidP="001C1D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УКАЗ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ГУБЕРНАТОРА КИРОВСКОЙ ОБЛАСТИ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ОБ ОПРЕДЕЛЕНИИ ВИДОВ РАЗРЕШЕННОЙ ОХОТЫ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ПАРАМЕТРОВ ОСУЩЕСТВЛЕНИЯ ОХОТЫ В ОХОТНИЧЬИХ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УГОДЬЯХ НА ТЕРРИТОРИИ КИРОВСКОЙ ОБЛАСТИ</w:t>
      </w:r>
    </w:p>
    <w:bookmarkEnd w:id="0"/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Указов Губернатора Кировской области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11.02.2014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21</w:t>
        </w:r>
      </w:hyperlink>
      <w:r>
        <w:rPr>
          <w:rFonts w:ascii="Arial" w:hAnsi="Arial" w:cs="Arial"/>
          <w:sz w:val="20"/>
          <w:szCs w:val="20"/>
        </w:rPr>
        <w:t xml:space="preserve">, от 23.01.2015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7</w:t>
        </w:r>
      </w:hyperlink>
      <w:r>
        <w:rPr>
          <w:rFonts w:ascii="Arial" w:hAnsi="Arial" w:cs="Arial"/>
          <w:sz w:val="20"/>
          <w:szCs w:val="20"/>
        </w:rPr>
        <w:t xml:space="preserve">, от 01.09.2015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197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11.04.2016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87</w:t>
        </w:r>
      </w:hyperlink>
      <w:r>
        <w:rPr>
          <w:rFonts w:ascii="Arial" w:hAnsi="Arial" w:cs="Arial"/>
          <w:sz w:val="20"/>
          <w:szCs w:val="20"/>
        </w:rPr>
        <w:t xml:space="preserve">, от 22.04.2016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113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23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24.04.1995 N 52-ФЗ "О животном мире", на основании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охоты, утвержденных приказом Министерства природных ресурсов и экологии Российской Федерации от 16.11.2010 N 512 "Об утверждении Правил охоты", постановляю: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Определить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виды</w:t>
        </w:r>
      </w:hyperlink>
      <w:r>
        <w:rPr>
          <w:rFonts w:ascii="Arial" w:hAnsi="Arial" w:cs="Arial"/>
          <w:sz w:val="20"/>
          <w:szCs w:val="20"/>
        </w:rPr>
        <w:t xml:space="preserve"> разрешенной охоты в охотничьих угодьях на территории Кировской области, за исключением особо охраняемых природных территорий федерального значения, согласно приложению N 1.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Определить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параметры</w:t>
        </w:r>
      </w:hyperlink>
      <w:r>
        <w:rPr>
          <w:rFonts w:ascii="Arial" w:hAnsi="Arial" w:cs="Arial"/>
          <w:sz w:val="20"/>
          <w:szCs w:val="20"/>
        </w:rPr>
        <w:t xml:space="preserve"> осуществления охоты в охотничьих угодьях на территории Кировской области, за исключением особо охраняемых природных территорий федерального значения, согласно приложению N 2.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Контроль за выполнением Указа возложить на первого заместителя Председателя Правительства области </w:t>
      </w:r>
      <w:proofErr w:type="spellStart"/>
      <w:r>
        <w:rPr>
          <w:rFonts w:ascii="Arial" w:hAnsi="Arial" w:cs="Arial"/>
          <w:sz w:val="20"/>
          <w:szCs w:val="20"/>
        </w:rPr>
        <w:t>Щерчкова</w:t>
      </w:r>
      <w:proofErr w:type="spellEnd"/>
      <w:r>
        <w:rPr>
          <w:rFonts w:ascii="Arial" w:hAnsi="Arial" w:cs="Arial"/>
          <w:sz w:val="20"/>
          <w:szCs w:val="20"/>
        </w:rPr>
        <w:t xml:space="preserve"> С.В.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Кировской области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Н.Ю.БЕЛЫХ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Указу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области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14 декабря 2012 г. N 160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4"/>
      <w:bookmarkEnd w:id="1"/>
      <w:r>
        <w:rPr>
          <w:rFonts w:ascii="Arial" w:hAnsi="Arial" w:cs="Arial"/>
          <w:b/>
          <w:bCs/>
          <w:sz w:val="20"/>
          <w:szCs w:val="20"/>
        </w:rPr>
        <w:t>ВИДЫ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РАЗРЕШЕННОЙ ОХОТЫ В ОХОТНИЧЬИХ УГОДЬЯХ НА ТЕРРИТОРИИ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КИРОВСКОЙ ОБЛАСТИ, ЗА ИСКЛЮЧЕНИЕМ ОСОБО ОХРАНЯЕМЫХ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ПРИРОДНЫХ ТЕРРИТОРИЙ ФЕДЕРАЛЬНОГО ЗНАЧЕНИЯ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11.02.2014 N 21)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Кировской области разрешаются следующие виды охоты: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Любительская и спортивная охота.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Охота в целях регулирования численности охотничьих ресурсов.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Охота в целях осуществления научно-исследовательской деятельности, образовательной деятельности.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Охота в целях акклиматизации, переселения и гибридизации охотничьих ресурсов.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Промысловая охота.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Охота в целях содержания и разведения охотничьих ресурсов в </w:t>
      </w:r>
      <w:proofErr w:type="spellStart"/>
      <w:r>
        <w:rPr>
          <w:rFonts w:ascii="Arial" w:hAnsi="Arial" w:cs="Arial"/>
          <w:sz w:val="20"/>
          <w:szCs w:val="20"/>
        </w:rPr>
        <w:t>полувольных</w:t>
      </w:r>
      <w:proofErr w:type="spellEnd"/>
      <w:r>
        <w:rPr>
          <w:rFonts w:ascii="Arial" w:hAnsi="Arial" w:cs="Arial"/>
          <w:sz w:val="20"/>
          <w:szCs w:val="20"/>
        </w:rPr>
        <w:t xml:space="preserve"> условиях или искусственно созданной среде обитания.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Указу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области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14 декабря 2012 г. N 160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60"/>
      <w:bookmarkEnd w:id="2"/>
      <w:r>
        <w:rPr>
          <w:rFonts w:ascii="Arial" w:hAnsi="Arial" w:cs="Arial"/>
          <w:b/>
          <w:bCs/>
          <w:sz w:val="20"/>
          <w:szCs w:val="20"/>
        </w:rPr>
        <w:t>ПАРАМЕТРЫ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ОСУЩЕСТВЛЕНИЯ ОХОТЫ В ОХОТНИЧЬИХ УГОДЬЯХ НА ТЕРРИТОРИИ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КИРОВСКОЙ ОБЛАСТИ, ЗА ИСКЛЮЧЕНИЕМ ОСОБО ОХРАНЯЕМЫХ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ПРИРОДНЫХ ТЕРРИТОРИЙ ФЕДЕРАЛЬНОГО ЗНАЧЕНИЯ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Указов Губернатора Кировской области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11.02.2014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21</w:t>
        </w:r>
      </w:hyperlink>
      <w:r>
        <w:rPr>
          <w:rFonts w:ascii="Arial" w:hAnsi="Arial" w:cs="Arial"/>
          <w:sz w:val="20"/>
          <w:szCs w:val="20"/>
        </w:rPr>
        <w:t xml:space="preserve">, от 23.01.2015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7</w:t>
        </w:r>
      </w:hyperlink>
      <w:r>
        <w:rPr>
          <w:rFonts w:ascii="Arial" w:hAnsi="Arial" w:cs="Arial"/>
          <w:sz w:val="20"/>
          <w:szCs w:val="20"/>
        </w:rPr>
        <w:t xml:space="preserve">, от 01.09.2015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197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11.04.2016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87</w:t>
        </w:r>
      </w:hyperlink>
      <w:r>
        <w:rPr>
          <w:rFonts w:ascii="Arial" w:hAnsi="Arial" w:cs="Arial"/>
          <w:sz w:val="20"/>
          <w:szCs w:val="20"/>
        </w:rPr>
        <w:t xml:space="preserve">, от 22.04.2016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113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Настоящие параметры осуществления охоты в охотничьих угодьях на территории Кировской области, за исключением особо охраняемых природных территорий федерального значения (далее - параметры охоты), действуют в закрепленных и общедоступных охотничьих угодьях Кировской области, за исключением особо охраняемых природных территорий федерального значения.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Исключен с 1 марта 2014 года.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 от 11.02.2014 N 21.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Ограничения охоты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Исключен.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 от 01.09.2015 N 197.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Исключен с 1 марта 2014 года.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 от 11.02.2014 N 21.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Запрещается добыча млекопитающих и птиц, занесенных в Красную книгу Российской Федерации и в Красную книгу Кировской области, за исключением отлова млекопитающих и птиц в целях, предусмотренных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статьями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В целях обеспечения сохранения охотничьих ресурсов и их рационального использования запрещается охота на землях лесного фонда в условиях особого противопожарного режима, предусматривающего запрет на посещение лесов гражданами, и при объявлении режима чрезвычайной ситуации, связанного с обеспечением пожарной безопасности.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2.4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 от 11.02.2014 N 21)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Требования к охоте на копытных животных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Охота на копытных животных осуществляется в следующие сроки: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На кабана всех половозрастных групп, за исключением самок, имеющих приплод текущего года, - в период с 1 июня по 31 декабря, на кабана всех половозрастных групп - в период с 1 января по 28 (29) февраля.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3.1.1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 от 01.09.2015 N 197)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На лося всех половозрастных групп - в период с 1 ноября по 31 декабря, на взрослых самцов - в период с 1 сентября по 30 сентября.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3.1.2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 от 23.01.2015 N 7)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Требования к охоте на медведей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23.01.2015 N 7)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Охота на медведей осуществляется в следующие сроки: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 В охотничьих угодьях, которые используются юридическими лицами, индивидуальными предпринимателями, - в период с 21 марта по 19 мая и в период с 1 августа по 30 ноября.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В общедоступных охотничьих угодьях - в период с 21 марта по 19 мая и в период с 15 августа по 30 ноября.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Требования к охоте на пушных животных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11.02.2014 N 21)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Охота на пушных животных осуществляется в следующие сроки: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На бурундука - в период с третьей субботы августа по 31 октября.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На крота обыкновенного - в период с 1 июня по 25 октября.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На суслика большого, хомяка - в период с 1 июля по 30 сентября.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На зайца (беляка, русака), енотовидную собаку, лисицу - в период с 15 сентября по 28 (29) февраля.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 от 23.01.2015 N 7)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На ондатру, водяную полевку, бобра европейского, выдру - в период с 1 октября по 28 (29) февраля.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На норку американскую, белку, летягу, рысь, росомаху, куницу, горностая, хоря лесного, ласку - в период с 20 октября по 28 (29) февраля.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На барсука - в период с 1 сентября по 31 октября.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 На волка - в период с 15 сентября по 28 (29) февраля, а также в сроки охоты на водоплавающую и боровую дичь, установленные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пунктами 6.2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6.3</w:t>
        </w:r>
      </w:hyperlink>
      <w:r>
        <w:rPr>
          <w:rFonts w:ascii="Arial" w:hAnsi="Arial" w:cs="Arial"/>
          <w:sz w:val="20"/>
          <w:szCs w:val="20"/>
        </w:rPr>
        <w:t xml:space="preserve"> настоящих параметров охоты, при наличии разрешения на добычу пушных животных и (или) птиц, в сведениях о добываемых охотничьих ресурсах которого указан волк.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5.8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 от 23.01.2015 N 7)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Требования к охоте на боровую дичь, степную и полевую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дичь</w:t>
      </w:r>
      <w:proofErr w:type="gramEnd"/>
      <w:r>
        <w:rPr>
          <w:rFonts w:ascii="Arial" w:hAnsi="Arial" w:cs="Arial"/>
          <w:sz w:val="20"/>
          <w:szCs w:val="20"/>
        </w:rPr>
        <w:t>, болотно-луговую дичь, водоплавающую дичь, птиц,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отнесенных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Кировской области от 28.12.2010 N 604-ЗО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отнесении к охотничьим ресурсам объектов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животного</w:t>
      </w:r>
      <w:proofErr w:type="gramEnd"/>
      <w:r>
        <w:rPr>
          <w:rFonts w:ascii="Arial" w:hAnsi="Arial" w:cs="Arial"/>
          <w:sz w:val="20"/>
          <w:szCs w:val="20"/>
        </w:rPr>
        <w:t xml:space="preserve"> мира, обитающих на территории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Кировской области" к охотничьим ресурсам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11.02.2014 N 21)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26"/>
      <w:bookmarkEnd w:id="3"/>
      <w:r>
        <w:rPr>
          <w:rFonts w:ascii="Arial" w:hAnsi="Arial" w:cs="Arial"/>
          <w:sz w:val="20"/>
          <w:szCs w:val="20"/>
        </w:rPr>
        <w:t>6.1. Для целей применения настоящих параметров охоты устанавливается, что: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6.1.1. К боровой дичи относятся глухарь обыкновенный, тетерев, рябчик, вальдшнеп.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6.1.2. К болотно-луговой дичи относятся дупеля, бекасы, гаршнеп, турухтан, травник, чибис, </w:t>
      </w:r>
      <w:proofErr w:type="spellStart"/>
      <w:r>
        <w:rPr>
          <w:rFonts w:ascii="Arial" w:hAnsi="Arial" w:cs="Arial"/>
          <w:sz w:val="20"/>
          <w:szCs w:val="20"/>
        </w:rPr>
        <w:t>тулес</w:t>
      </w:r>
      <w:proofErr w:type="spellEnd"/>
      <w:r>
        <w:rPr>
          <w:rFonts w:ascii="Arial" w:hAnsi="Arial" w:cs="Arial"/>
          <w:sz w:val="20"/>
          <w:szCs w:val="20"/>
        </w:rPr>
        <w:t xml:space="preserve">, улит большой, веретенники, средний кроншнеп, </w:t>
      </w:r>
      <w:proofErr w:type="spellStart"/>
      <w:r>
        <w:rPr>
          <w:rFonts w:ascii="Arial" w:hAnsi="Arial" w:cs="Arial"/>
          <w:sz w:val="20"/>
          <w:szCs w:val="20"/>
        </w:rPr>
        <w:t>мородунка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камнешарка</w:t>
      </w:r>
      <w:proofErr w:type="spellEnd"/>
      <w:r>
        <w:rPr>
          <w:rFonts w:ascii="Arial" w:hAnsi="Arial" w:cs="Arial"/>
          <w:sz w:val="20"/>
          <w:szCs w:val="20"/>
        </w:rPr>
        <w:t>, коростель, обыкновенный погоныш.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6.1.3. К водоплавающей дичи относятся гуси, утки, лысуха.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6.1.4. К степной и полевой дичи относятся серая куропатка, перепел, голуби и горлицы.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6.1.5. К птицам, отнесенным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Кировской области от 28.12.2010 N 604-ЗО "Об отнесении к охотничьим ресурсам объектов животного мира, обитающих на территории Кировской области" к охотничьим ресурсам, относятся серая ворона, ворон, сорока, галка, дрозды.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6.1.5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 от 11.02.2014 N 21)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3"/>
      <w:bookmarkEnd w:id="4"/>
      <w:r>
        <w:rPr>
          <w:rFonts w:ascii="Arial" w:hAnsi="Arial" w:cs="Arial"/>
          <w:sz w:val="20"/>
          <w:szCs w:val="20"/>
        </w:rPr>
        <w:t xml:space="preserve">6.2. Весенняя охота осуществляется на водоплавающую и боровую дичь, за исключением рябчика и лысухи, а также на птиц, отнесенных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Кировской области от 28.12.2010 N 604-ЗО "Об отнесении к охотничьим ресурсам объектов животного мира, обитающих на территории Кировской области" к охотничьим ресурсам, в течение 10 календарных дней в каждой зоне: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6.2.1. В первой зоне области - с субботы, приходящейся на период с 21 по 27 апреля.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6.2.1 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consultantplus://offline/ref=5D62CB1C5BE3F0F0104968F1952F1CAA1BF4B56EE32C9B01AE5B137322C5C6E15D135DFD66AEEDD82EDF81C7x3I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Указа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Губернатора Кировской области от 11.04.2016 N 87)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6.2.2. Во второй зоне области - с 1 мая.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consultantplus://offline/ref=5D62CB1C5BE3F0F0104968F1952F1CAA1BF4B56EE32C9600A35B137322C5C6E15D135DFD66AEEDD82EDF80C7x1I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Указа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Губернатора Кировской области от 22.04.2016 N 113)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Деление охотничьих угодий Кировской области на первую и вторую зоны в целях осуществления весенней охоты осуществляется ежегодно уполномоченным государственным органом исполнительной власти Кировской области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consultantplus://offline/ref=5D62CB1C5BE3F0F0104968F1952F1CAA1BF4B56EE32C9B01AE5B137322C5C6E15D135DFD66AEEDD82EDF81C7x1I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Указа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Губернатора Кировской области от 11.04.2016 N 87)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6.2 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consultantplus://offline/ref=5D62CB1C5BE3F0F0104968F1952F1CAA1BF4B56EED279807A65B137322C5C6E15D135DFD66AEEDD82EDF84C7xFI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Указа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Губернатора Кировской области от 11.02.2014 N 21)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1"/>
      <w:bookmarkEnd w:id="5"/>
      <w:r>
        <w:rPr>
          <w:rFonts w:ascii="Arial" w:hAnsi="Arial" w:cs="Arial"/>
          <w:sz w:val="20"/>
          <w:szCs w:val="20"/>
        </w:rPr>
        <w:t xml:space="preserve">6.3. Охота на пернатую дичь, указанную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Par126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пункте 6.1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настоящих параметров охоты, осуществляется и в иные сроки: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6.3.1. На водоплавающую, болотно-луговую, полевую, степную дичь, вальдшнепа, дроздов - в период с третьей субботы августа по 15 ноября.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6.3.1 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consultantplus://offline/ref=5D62CB1C5BE3F0F0104968F1952F1CAA1BF4B56EE2269707A25B137322C5C6E15D135DFD66AEEDD82EDF82C7x2I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Указа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Губернатора Кировской области от 23.01.2015 N 7)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6.3.2. На боровую дичь (за исключением вальдшнепа), серую ворону, ворона, сороку, галку - в период с третьей субботы августа по 28 (29) февраля.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6.3 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consultantplus://offline/ref=5D62CB1C5BE3F0F0104968F1952F1CAA1BF4B56EED279807A65B137322C5C6E15D135DFD66AEEDD82EDF85C7x2I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Указа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Губернатора Кировской области от 11.02.2014 N 21)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Требования к охоте с собаками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охотничьих</w:t>
      </w:r>
      <w:proofErr w:type="gramEnd"/>
      <w:r>
        <w:rPr>
          <w:rFonts w:ascii="Arial" w:hAnsi="Arial" w:cs="Arial"/>
          <w:sz w:val="20"/>
          <w:szCs w:val="20"/>
        </w:rPr>
        <w:t xml:space="preserve"> пород и ловчими птицами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Охота на пернатую дичь с островными и континентальными легавыми собаками, </w:t>
      </w:r>
      <w:proofErr w:type="spellStart"/>
      <w:r>
        <w:rPr>
          <w:rFonts w:ascii="Arial" w:hAnsi="Arial" w:cs="Arial"/>
          <w:sz w:val="20"/>
          <w:szCs w:val="20"/>
        </w:rPr>
        <w:t>ретриверами</w:t>
      </w:r>
      <w:proofErr w:type="spellEnd"/>
      <w:r>
        <w:rPr>
          <w:rFonts w:ascii="Arial" w:hAnsi="Arial" w:cs="Arial"/>
          <w:sz w:val="20"/>
          <w:szCs w:val="20"/>
        </w:rPr>
        <w:t>, спаниелями, ловчими птицами осуществляется в следующие сроки: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 от 11.02.2014 N 21)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На болотно-луговую дичь - в период с 25 июля по 30 ноября.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На боровую (за исключением вальдшнепа) дичь - в период с 5 августа по 31 декабря.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На вальдшнепа, полевую и степную дичь - в период с 5 августа по 30 ноября.</w:t>
      </w: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DAE" w:rsidRDefault="001C1DAE" w:rsidP="001C1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092" w:rsidRDefault="00F23092"/>
    <w:sectPr w:rsidR="00F23092" w:rsidSect="0099537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94"/>
    <w:rsid w:val="001C1DAE"/>
    <w:rsid w:val="006C7494"/>
    <w:rsid w:val="00F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4AA7-8AFC-4939-84B1-9BF50944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2CB1C5BE3F0F0104968F1952F1CAA1BF4B56EE32C9600A35B137322C5C6E15D135DFD66AEEDD82EDF80C7x1I" TargetMode="External"/><Relationship Id="rId13" Type="http://schemas.openxmlformats.org/officeDocument/2006/relationships/hyperlink" Target="consultantplus://offline/ref=5D62CB1C5BE3F0F0104968F1952F1CAA1BF4B56EED279807A65B137322C5C6E15D135DFD66AEEDD82EDF80C7xFI" TargetMode="External"/><Relationship Id="rId18" Type="http://schemas.openxmlformats.org/officeDocument/2006/relationships/hyperlink" Target="consultantplus://offline/ref=5D62CB1C5BE3F0F0104968F1952F1CAA1BF4B56EED279807A65B137322C5C6E15D135DFD66AEEDD82EDF82C7x3I" TargetMode="External"/><Relationship Id="rId26" Type="http://schemas.openxmlformats.org/officeDocument/2006/relationships/hyperlink" Target="consultantplus://offline/ref=5D62CB1C5BE3F0F0104968F1952F1CAA1BF4B56EE2269707A25B137322C5C6E15D135DFD66AEEDD82EDF81C7x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62CB1C5BE3F0F0104976FC834340A319FDEA60E8269456FB04482E75CCCCB61A5C04BF22A3EDD8C2xAI" TargetMode="External"/><Relationship Id="rId34" Type="http://schemas.openxmlformats.org/officeDocument/2006/relationships/hyperlink" Target="consultantplus://offline/ref=5D62CB1C5BE3F0F0104968F1952F1CAA1BF4B56EEE219803AF5B137322C5C6E1C5xDI" TargetMode="External"/><Relationship Id="rId7" Type="http://schemas.openxmlformats.org/officeDocument/2006/relationships/hyperlink" Target="consultantplus://offline/ref=5D62CB1C5BE3F0F0104968F1952F1CAA1BF4B56EE32C9B01AE5B137322C5C6E15D135DFD66AEEDD82EDF80C7x1I" TargetMode="External"/><Relationship Id="rId12" Type="http://schemas.openxmlformats.org/officeDocument/2006/relationships/hyperlink" Target="consultantplus://offline/ref=5D62CB1C5BE3F0F0104968F1952F1CAA1BF4B56EED279807A65B137322C5C6E15D135DFD66AEEDD82EDF80C7xEI" TargetMode="External"/><Relationship Id="rId17" Type="http://schemas.openxmlformats.org/officeDocument/2006/relationships/hyperlink" Target="consultantplus://offline/ref=5D62CB1C5BE3F0F0104968F1952F1CAA1BF4B56EE32C9600A35B137322C5C6E15D135DFD66AEEDD82EDF80C7x1I" TargetMode="External"/><Relationship Id="rId25" Type="http://schemas.openxmlformats.org/officeDocument/2006/relationships/hyperlink" Target="consultantplus://offline/ref=5D62CB1C5BE3F0F0104968F1952F1CAA1BF4B56EE2269707A25B137322C5C6E15D135DFD66AEEDD82EDF81C7x5I" TargetMode="External"/><Relationship Id="rId33" Type="http://schemas.openxmlformats.org/officeDocument/2006/relationships/hyperlink" Target="consultantplus://offline/ref=5D62CB1C5BE3F0F0104968F1952F1CAA1BF4B56EED279807A65B137322C5C6E15D135DFD66AEEDD82EDF84C7x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62CB1C5BE3F0F0104968F1952F1CAA1BF4B56EE32C9B01AE5B137322C5C6E15D135DFD66AEEDD82EDF80C7x1I" TargetMode="External"/><Relationship Id="rId20" Type="http://schemas.openxmlformats.org/officeDocument/2006/relationships/hyperlink" Target="consultantplus://offline/ref=5D62CB1C5BE3F0F0104968F1952F1CAA1BF4B56EED279807A65B137322C5C6E15D135DFD66AEEDD82EDF82C7x1I" TargetMode="External"/><Relationship Id="rId29" Type="http://schemas.openxmlformats.org/officeDocument/2006/relationships/hyperlink" Target="consultantplus://offline/ref=5D62CB1C5BE3F0F0104968F1952F1CAA1BF4B56EE2269707A25B137322C5C6E15D135DFD66AEEDD82EDF82C7x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2CB1C5BE3F0F0104968F1952F1CAA1BF4B56EE3249C04A05B137322C5C6E15D135DFD66AEEDD82EDF80C7x1I" TargetMode="External"/><Relationship Id="rId11" Type="http://schemas.openxmlformats.org/officeDocument/2006/relationships/hyperlink" Target="consultantplus://offline/ref=5D62CB1C5BE3F0F0104976FC834340A31AF7EE67EB249456FB04482E75CCCCB61A5C04BF22A3ECDCC2x9I" TargetMode="External"/><Relationship Id="rId24" Type="http://schemas.openxmlformats.org/officeDocument/2006/relationships/hyperlink" Target="consultantplus://offline/ref=5D62CB1C5BE3F0F0104968F1952F1CAA1BF4B56EE3249C04A05B137322C5C6E15D135DFD66AEEDD82EDF81C7x3I" TargetMode="External"/><Relationship Id="rId32" Type="http://schemas.openxmlformats.org/officeDocument/2006/relationships/hyperlink" Target="consultantplus://offline/ref=5D62CB1C5BE3F0F0104968F1952F1CAA1BF4B56EEE219803AF5B137322C5C6E1C5xD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D62CB1C5BE3F0F0104968F1952F1CAA1BF4B56EE2269707A25B137322C5C6E15D135DFD66AEEDD82EDF80C7x1I" TargetMode="External"/><Relationship Id="rId15" Type="http://schemas.openxmlformats.org/officeDocument/2006/relationships/hyperlink" Target="consultantplus://offline/ref=5D62CB1C5BE3F0F0104968F1952F1CAA1BF4B56EE3249C04A05B137322C5C6E15D135DFD66AEEDD82EDF80C7x1I" TargetMode="External"/><Relationship Id="rId23" Type="http://schemas.openxmlformats.org/officeDocument/2006/relationships/hyperlink" Target="consultantplus://offline/ref=5D62CB1C5BE3F0F0104968F1952F1CAA1BF4B56EED279807A65B137322C5C6E15D135DFD66AEEDD82EDF82C7xEI" TargetMode="External"/><Relationship Id="rId28" Type="http://schemas.openxmlformats.org/officeDocument/2006/relationships/hyperlink" Target="consultantplus://offline/ref=5D62CB1C5BE3F0F0104968F1952F1CAA1BF4B56EE2269707A25B137322C5C6E15D135DFD66AEEDD82EDF82C7x7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D62CB1C5BE3F0F0104976FC834340A319FFEB64E22C9456FB04482E75CCCCB61A5C04BAC2x3I" TargetMode="External"/><Relationship Id="rId19" Type="http://schemas.openxmlformats.org/officeDocument/2006/relationships/hyperlink" Target="consultantplus://offline/ref=5D62CB1C5BE3F0F0104968F1952F1CAA1BF4B56EE3249C04A05B137322C5C6E15D135DFD66AEEDD82EDF81C7x2I" TargetMode="External"/><Relationship Id="rId31" Type="http://schemas.openxmlformats.org/officeDocument/2006/relationships/hyperlink" Target="consultantplus://offline/ref=5D62CB1C5BE3F0F0104968F1952F1CAA1BF4B56EED279807A65B137322C5C6E15D135DFD66AEEDD82EDF84C7x3I" TargetMode="External"/><Relationship Id="rId4" Type="http://schemas.openxmlformats.org/officeDocument/2006/relationships/hyperlink" Target="consultantplus://offline/ref=5D62CB1C5BE3F0F0104968F1952F1CAA1BF4B56EED279807A65B137322C5C6E15D135DFD66AEEDD82EDF80C7x1I" TargetMode="External"/><Relationship Id="rId9" Type="http://schemas.openxmlformats.org/officeDocument/2006/relationships/hyperlink" Target="consultantplus://offline/ref=5D62CB1C5BE3F0F0104976FC834340A319FDEA60E8269456FB04482E75CCCCB61A5C04BF22A3EDD0C2xCI" TargetMode="External"/><Relationship Id="rId14" Type="http://schemas.openxmlformats.org/officeDocument/2006/relationships/hyperlink" Target="consultantplus://offline/ref=5D62CB1C5BE3F0F0104968F1952F1CAA1BF4B56EE2269707A25B137322C5C6E15D135DFD66AEEDD82EDF80C7x1I" TargetMode="External"/><Relationship Id="rId22" Type="http://schemas.openxmlformats.org/officeDocument/2006/relationships/hyperlink" Target="consultantplus://offline/ref=5D62CB1C5BE3F0F0104976FC834340A319FDEA60E8269456FB04482E75CCCCB61A5C04BF22A3EDD9C2x9I" TargetMode="External"/><Relationship Id="rId27" Type="http://schemas.openxmlformats.org/officeDocument/2006/relationships/hyperlink" Target="consultantplus://offline/ref=5D62CB1C5BE3F0F0104968F1952F1CAA1BF4B56EED279807A65B137322C5C6E15D135DFD66AEEDD82EDF83C7x2I" TargetMode="External"/><Relationship Id="rId30" Type="http://schemas.openxmlformats.org/officeDocument/2006/relationships/hyperlink" Target="consultantplus://offline/ref=5D62CB1C5BE3F0F0104968F1952F1CAA1BF4B56EEE219803AF5B137322C5C6E1C5xDI" TargetMode="External"/><Relationship Id="rId35" Type="http://schemas.openxmlformats.org/officeDocument/2006/relationships/hyperlink" Target="consultantplus://offline/ref=5D62CB1C5BE3F0F0104968F1952F1CAA1BF4B56EED279807A65B137322C5C6E15D135DFD66AEEDD82EDF85C7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2203</Words>
  <Characters>12559</Characters>
  <Application>Microsoft Office Word</Application>
  <DocSecurity>0</DocSecurity>
  <Lines>104</Lines>
  <Paragraphs>29</Paragraphs>
  <ScaleCrop>false</ScaleCrop>
  <Company>1</Company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3</cp:revision>
  <dcterms:created xsi:type="dcterms:W3CDTF">2018-06-18T08:49:00Z</dcterms:created>
  <dcterms:modified xsi:type="dcterms:W3CDTF">2018-06-18T08:49:00Z</dcterms:modified>
</cp:coreProperties>
</file>