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03" w:rsidRPr="00B86E03" w:rsidRDefault="00B86E03" w:rsidP="00B86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0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86E03" w:rsidRPr="00B86E03" w:rsidRDefault="00B86E03" w:rsidP="00B86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03">
        <w:rPr>
          <w:rFonts w:ascii="Times New Roman" w:hAnsi="Times New Roman" w:cs="Times New Roman"/>
          <w:b/>
          <w:sz w:val="28"/>
          <w:szCs w:val="28"/>
        </w:rPr>
        <w:t>о реализации подпрограммы профилактики нарушений обязательных требований, соблюдение которых оценивается министерством лесного хозяйства Кировской области при осуществлении федерального государственного охотничьего надзора и федерального государственного надзора в области охраны, воспроизводства и использования объектов животного мира и среды их обитания, на 2020 год</w:t>
      </w:r>
    </w:p>
    <w:p w:rsidR="00B86E03" w:rsidRPr="00040877" w:rsidRDefault="00B86E03" w:rsidP="00B86E03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4140"/>
        <w:gridCol w:w="4536"/>
        <w:gridCol w:w="2551"/>
        <w:gridCol w:w="2551"/>
      </w:tblGrid>
      <w:tr w:rsidR="00B86E03" w:rsidRPr="00040877" w:rsidTr="00D831DA">
        <w:tc>
          <w:tcPr>
            <w:tcW w:w="683" w:type="dxa"/>
          </w:tcPr>
          <w:p w:rsidR="00B86E03" w:rsidRPr="00040877" w:rsidRDefault="00B86E03" w:rsidP="00D831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№</w:t>
            </w:r>
            <w:r w:rsidRPr="00040877">
              <w:rPr>
                <w:rFonts w:ascii="Times New Roman" w:hAnsi="Times New Roman" w:cs="Times New Roman"/>
              </w:rPr>
              <w:br/>
            </w:r>
            <w:proofErr w:type="gramStart"/>
            <w:r w:rsidRPr="00040877">
              <w:rPr>
                <w:rFonts w:ascii="Times New Roman" w:hAnsi="Times New Roman" w:cs="Times New Roman"/>
              </w:rPr>
              <w:t>п</w:t>
            </w:r>
            <w:proofErr w:type="gramEnd"/>
            <w:r w:rsidRPr="000408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40" w:type="dxa"/>
          </w:tcPr>
          <w:p w:rsidR="00B86E03" w:rsidRPr="00040877" w:rsidRDefault="00B86E03" w:rsidP="00D831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Вид профилактического мероприятия</w:t>
            </w:r>
          </w:p>
        </w:tc>
        <w:tc>
          <w:tcPr>
            <w:tcW w:w="4536" w:type="dxa"/>
          </w:tcPr>
          <w:p w:rsidR="00B86E03" w:rsidRPr="00040877" w:rsidRDefault="00B86E03" w:rsidP="00D831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Форма профилактического мероприятия</w:t>
            </w:r>
          </w:p>
        </w:tc>
        <w:tc>
          <w:tcPr>
            <w:tcW w:w="2551" w:type="dxa"/>
          </w:tcPr>
          <w:p w:rsidR="00B86E03" w:rsidRPr="00040877" w:rsidRDefault="00B86E03" w:rsidP="00D831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 xml:space="preserve">Срок (периодичность) проведения </w:t>
            </w:r>
          </w:p>
        </w:tc>
        <w:tc>
          <w:tcPr>
            <w:tcW w:w="2551" w:type="dxa"/>
          </w:tcPr>
          <w:p w:rsidR="00B86E03" w:rsidRPr="00040877" w:rsidRDefault="00040877" w:rsidP="00D831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86E03" w:rsidRPr="00040877" w:rsidTr="00D831DA">
        <w:trPr>
          <w:trHeight w:val="4237"/>
        </w:trPr>
        <w:tc>
          <w:tcPr>
            <w:tcW w:w="683" w:type="dxa"/>
            <w:vMerge w:val="restart"/>
          </w:tcPr>
          <w:p w:rsidR="00B86E03" w:rsidRPr="00040877" w:rsidRDefault="00B86E03" w:rsidP="00D831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0" w:type="dxa"/>
            <w:vMerge w:val="restart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40877">
              <w:rPr>
                <w:rFonts w:ascii="Times New Roman" w:hAnsi="Times New Roman" w:cs="Times New Roman"/>
              </w:rPr>
              <w:t xml:space="preserve">Размещение актуальных перечней нормативных правовых актов или их отдельных частей, содержащих обязательные требования, оценка соблюдения которых является предметом федерального государственного охотничьего надзора и федерального государственного надзора в области охраны, воспроизводства и использования объектов животного мира и среды их обитания, а также текстов (ссылок на тексты) соответствующих нормативных правовых актов (далее – перечни нормативных правовых актов) </w:t>
            </w:r>
            <w:proofErr w:type="gramEnd"/>
          </w:p>
        </w:tc>
        <w:tc>
          <w:tcPr>
            <w:tcW w:w="4536" w:type="dxa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 xml:space="preserve">Составление перечней нормативных правовых актов и их актуализация </w:t>
            </w:r>
          </w:p>
        </w:tc>
        <w:tc>
          <w:tcPr>
            <w:tcW w:w="2551" w:type="dxa"/>
          </w:tcPr>
          <w:p w:rsidR="00B86E03" w:rsidRPr="00040877" w:rsidRDefault="00B86E03" w:rsidP="00D831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Январь,</w:t>
            </w:r>
          </w:p>
          <w:p w:rsidR="00B86E03" w:rsidRPr="00040877" w:rsidRDefault="00B86E03" w:rsidP="00D831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 xml:space="preserve">далее - по мере вступления в силу, признания </w:t>
            </w:r>
            <w:proofErr w:type="gramStart"/>
            <w:r w:rsidRPr="00040877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040877">
              <w:rPr>
                <w:rFonts w:ascii="Times New Roman" w:hAnsi="Times New Roman" w:cs="Times New Roman"/>
              </w:rPr>
              <w:t xml:space="preserve"> силу или изменения нормативных правовых актов, содержащих обязательные требования</w:t>
            </w:r>
          </w:p>
        </w:tc>
        <w:tc>
          <w:tcPr>
            <w:tcW w:w="2551" w:type="dxa"/>
            <w:vMerge w:val="restart"/>
          </w:tcPr>
          <w:p w:rsidR="00B86E03" w:rsidRDefault="00040877" w:rsidP="00D8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</w:p>
          <w:p w:rsidR="000C7EE7" w:rsidRPr="00040877" w:rsidRDefault="000C7EE7" w:rsidP="00D8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(осуществляется систематично)</w:t>
            </w:r>
          </w:p>
        </w:tc>
      </w:tr>
      <w:tr w:rsidR="00B86E03" w:rsidRPr="00040877" w:rsidTr="00D831DA">
        <w:tc>
          <w:tcPr>
            <w:tcW w:w="683" w:type="dxa"/>
            <w:vMerge/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hyperlink r:id="rId4" w:history="1">
              <w:r w:rsidRPr="00040877">
                <w:rPr>
                  <w:rFonts w:ascii="Times New Roman" w:hAnsi="Times New Roman" w:cs="Times New Roman"/>
                </w:rPr>
                <w:t>https://ohotnadzor.kirovreg.ru</w:t>
              </w:r>
            </w:hyperlink>
            <w:r w:rsidRPr="00040877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 (далее – официальный сайт) актуальных перечней нормативных </w:t>
            </w:r>
            <w:r w:rsidRPr="00040877">
              <w:rPr>
                <w:rFonts w:ascii="Times New Roman" w:hAnsi="Times New Roman" w:cs="Times New Roman"/>
              </w:rPr>
              <w:lastRenderedPageBreak/>
              <w:t>правовых актов</w:t>
            </w:r>
          </w:p>
        </w:tc>
        <w:tc>
          <w:tcPr>
            <w:tcW w:w="2551" w:type="dxa"/>
          </w:tcPr>
          <w:p w:rsidR="00B86E03" w:rsidRPr="00040877" w:rsidRDefault="00B86E03" w:rsidP="00D831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lastRenderedPageBreak/>
              <w:t>Январь,</w:t>
            </w:r>
          </w:p>
          <w:p w:rsidR="00B86E03" w:rsidRPr="00040877" w:rsidRDefault="00B86E03" w:rsidP="00D831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 xml:space="preserve">далее – по мере вступления в силу, признания </w:t>
            </w:r>
            <w:proofErr w:type="gramStart"/>
            <w:r w:rsidRPr="00040877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040877">
              <w:rPr>
                <w:rFonts w:ascii="Times New Roman" w:hAnsi="Times New Roman" w:cs="Times New Roman"/>
              </w:rPr>
              <w:t xml:space="preserve"> силу </w:t>
            </w:r>
            <w:r w:rsidRPr="00040877">
              <w:rPr>
                <w:rFonts w:ascii="Times New Roman" w:hAnsi="Times New Roman" w:cs="Times New Roman"/>
              </w:rPr>
              <w:lastRenderedPageBreak/>
              <w:t>или изменением нормативных правовых актов, иных документов, но не реже 1 раза в год</w:t>
            </w:r>
          </w:p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6E03" w:rsidRPr="00040877" w:rsidRDefault="00B86E03" w:rsidP="00D8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03" w:rsidRPr="00040877" w:rsidTr="00D831DA">
        <w:tc>
          <w:tcPr>
            <w:tcW w:w="683" w:type="dxa"/>
            <w:vMerge w:val="restart"/>
          </w:tcPr>
          <w:p w:rsidR="00B86E03" w:rsidRPr="00040877" w:rsidRDefault="00B86E03" w:rsidP="00D831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40" w:type="dxa"/>
            <w:vMerge w:val="restart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4536" w:type="dxa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Разработка руководств по соблюдению обязательных требований (далее - руководства)</w:t>
            </w:r>
          </w:p>
        </w:tc>
        <w:tc>
          <w:tcPr>
            <w:tcW w:w="2551" w:type="dxa"/>
            <w:vMerge w:val="restart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</w:p>
          <w:p w:rsidR="00B86E03" w:rsidRPr="00040877" w:rsidRDefault="00B86E03" w:rsidP="00D831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51" w:type="dxa"/>
            <w:vMerge w:val="restart"/>
          </w:tcPr>
          <w:p w:rsidR="00040877" w:rsidRDefault="00040877" w:rsidP="00D8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03" w:rsidRPr="00040877" w:rsidRDefault="00040877" w:rsidP="00D8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  <w:tr w:rsidR="00B86E03" w:rsidRPr="00040877" w:rsidTr="00D831DA">
        <w:trPr>
          <w:trHeight w:val="644"/>
        </w:trPr>
        <w:tc>
          <w:tcPr>
            <w:tcW w:w="683" w:type="dxa"/>
            <w:vMerge/>
            <w:tcBorders>
              <w:bottom w:val="single" w:sz="4" w:space="0" w:color="auto"/>
            </w:tcBorders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 xml:space="preserve">Размещение руководств на официальном сайте 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86E03" w:rsidRPr="00040877" w:rsidTr="00D831DA">
        <w:tc>
          <w:tcPr>
            <w:tcW w:w="683" w:type="dxa"/>
            <w:vMerge/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Проведение конференций, семинаров по актуальным вопросам соблюдения обязательных требований</w:t>
            </w:r>
          </w:p>
        </w:tc>
        <w:tc>
          <w:tcPr>
            <w:tcW w:w="2551" w:type="dxa"/>
          </w:tcPr>
          <w:p w:rsidR="00B86E03" w:rsidRPr="00040877" w:rsidRDefault="00B86E03" w:rsidP="00D831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2551" w:type="dxa"/>
            <w:vMerge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86E03" w:rsidRPr="00040877" w:rsidTr="00D831DA">
        <w:trPr>
          <w:trHeight w:val="276"/>
        </w:trPr>
        <w:tc>
          <w:tcPr>
            <w:tcW w:w="683" w:type="dxa"/>
            <w:vMerge/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Проведение разъяснительной и консультационной работы по вопросам соблюдения обязательных требований</w:t>
            </w:r>
          </w:p>
        </w:tc>
        <w:tc>
          <w:tcPr>
            <w:tcW w:w="2551" w:type="dxa"/>
          </w:tcPr>
          <w:p w:rsidR="00B86E03" w:rsidRPr="00040877" w:rsidRDefault="00B86E03" w:rsidP="00D831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vMerge/>
          </w:tcPr>
          <w:p w:rsidR="00B86E03" w:rsidRPr="00040877" w:rsidRDefault="00B86E03" w:rsidP="00D8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03" w:rsidRPr="00040877" w:rsidTr="00D831DA">
        <w:trPr>
          <w:trHeight w:val="276"/>
        </w:trPr>
        <w:tc>
          <w:tcPr>
            <w:tcW w:w="683" w:type="dxa"/>
            <w:vMerge w:val="restart"/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 w:val="restart"/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Подготовка сообщений о содержании новых нормативных правовых актов, устанавливающих обязательные требования, и комментарии к ним, об изменениях, внесенных в нормативные правовые акты, сроках и порядке вступления их в действие (далее соответственно - сообщения, комментарии)</w:t>
            </w:r>
          </w:p>
        </w:tc>
        <w:tc>
          <w:tcPr>
            <w:tcW w:w="2551" w:type="dxa"/>
            <w:vMerge w:val="restart"/>
          </w:tcPr>
          <w:p w:rsidR="00B86E03" w:rsidRPr="00040877" w:rsidRDefault="00B86E03" w:rsidP="00D831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В случае изменения обязательных требований</w:t>
            </w:r>
          </w:p>
        </w:tc>
        <w:tc>
          <w:tcPr>
            <w:tcW w:w="2551" w:type="dxa"/>
            <w:vMerge/>
          </w:tcPr>
          <w:p w:rsidR="00B86E03" w:rsidRPr="00040877" w:rsidRDefault="00B86E03" w:rsidP="00D8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03" w:rsidRPr="00040877" w:rsidTr="00D831DA">
        <w:trPr>
          <w:trHeight w:val="276"/>
        </w:trPr>
        <w:tc>
          <w:tcPr>
            <w:tcW w:w="683" w:type="dxa"/>
            <w:vMerge/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Подготовка рекомендаций по проведению подконтрольными субъектами необходимых мероприятий, направленных на внедрение и обеспечение соблюдения обязательных требований (далее - рекомендации)</w:t>
            </w:r>
          </w:p>
        </w:tc>
        <w:tc>
          <w:tcPr>
            <w:tcW w:w="2551" w:type="dxa"/>
            <w:vMerge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6E03" w:rsidRPr="00040877" w:rsidRDefault="00B86E03" w:rsidP="00D8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03" w:rsidRPr="00040877" w:rsidTr="00D831DA">
        <w:trPr>
          <w:trHeight w:val="276"/>
        </w:trPr>
        <w:tc>
          <w:tcPr>
            <w:tcW w:w="683" w:type="dxa"/>
            <w:vMerge/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 xml:space="preserve">Размещение сообщений, комментариев и </w:t>
            </w:r>
            <w:r w:rsidRPr="00040877">
              <w:rPr>
                <w:rFonts w:ascii="Times New Roman" w:hAnsi="Times New Roman" w:cs="Times New Roman"/>
              </w:rPr>
              <w:lastRenderedPageBreak/>
              <w:t xml:space="preserve">рекомендаций на официальном сайте </w:t>
            </w:r>
          </w:p>
        </w:tc>
        <w:tc>
          <w:tcPr>
            <w:tcW w:w="2551" w:type="dxa"/>
            <w:vMerge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6E03" w:rsidRPr="00040877" w:rsidRDefault="00B86E03" w:rsidP="00D8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03" w:rsidRPr="00040877" w:rsidTr="00D831DA">
        <w:trPr>
          <w:trHeight w:val="5464"/>
        </w:trPr>
        <w:tc>
          <w:tcPr>
            <w:tcW w:w="683" w:type="dxa"/>
            <w:vMerge w:val="restart"/>
          </w:tcPr>
          <w:p w:rsidR="00B86E03" w:rsidRPr="00040877" w:rsidRDefault="00B86E03" w:rsidP="00D831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40" w:type="dxa"/>
            <w:vMerge w:val="restart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Обобщение практики осуществления федерального государственного охотничьего надзора и федерального государственного надзора в области охраны, воспроизводства и использования объектов животного мира и среды их обитания и размещение на официальном сайте соответствующих обобщений</w:t>
            </w:r>
          </w:p>
          <w:p w:rsidR="00B86E03" w:rsidRPr="00040877" w:rsidRDefault="00B86E03" w:rsidP="00D8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 xml:space="preserve">Анализ практики и выявление: </w:t>
            </w:r>
            <w:bookmarkStart w:id="0" w:name="sub_1361"/>
          </w:p>
          <w:p w:rsidR="00B86E03" w:rsidRPr="00040877" w:rsidRDefault="00B86E03" w:rsidP="00D831DA">
            <w:pPr>
              <w:pStyle w:val="a5"/>
              <w:ind w:firstLine="317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 xml:space="preserve">наиболее часто встречающихся случаев нарушений обязательных требований, к которым относятся нарушения, выявляемые в течение отчетного периода при проведении не менее чем 10 процентов </w:t>
            </w:r>
          </w:p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мероприятий по контролю;</w:t>
            </w:r>
            <w:bookmarkStart w:id="1" w:name="sub_1362"/>
            <w:bookmarkEnd w:id="0"/>
          </w:p>
          <w:p w:rsidR="00B86E03" w:rsidRPr="00040877" w:rsidRDefault="00B86E03" w:rsidP="00D831DA">
            <w:pPr>
              <w:pStyle w:val="a5"/>
              <w:ind w:firstLine="317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данных, свидетельствующих о наличии различных подходов к применению и иных проблемных вопросов применения обязательных требований;</w:t>
            </w:r>
          </w:p>
          <w:p w:rsidR="00B86E03" w:rsidRPr="00040877" w:rsidRDefault="00B86E03" w:rsidP="00D831DA">
            <w:pPr>
              <w:pStyle w:val="a5"/>
              <w:ind w:firstLine="317"/>
              <w:rPr>
                <w:rFonts w:ascii="Times New Roman" w:hAnsi="Times New Roman" w:cs="Times New Roman"/>
              </w:rPr>
            </w:pPr>
            <w:bookmarkStart w:id="2" w:name="sub_1363"/>
            <w:bookmarkEnd w:id="1"/>
            <w:r w:rsidRPr="00040877">
              <w:rPr>
                <w:rFonts w:ascii="Times New Roman" w:hAnsi="Times New Roman" w:cs="Times New Roman"/>
              </w:rPr>
              <w:t>проблемных вопросов организации и осуществления государственного надзора муниципального контроля</w:t>
            </w:r>
            <w:bookmarkEnd w:id="2"/>
          </w:p>
        </w:tc>
        <w:tc>
          <w:tcPr>
            <w:tcW w:w="2551" w:type="dxa"/>
          </w:tcPr>
          <w:p w:rsidR="00B86E03" w:rsidRPr="00040877" w:rsidRDefault="00B86E03" w:rsidP="00D831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51" w:type="dxa"/>
            <w:vMerge w:val="restart"/>
          </w:tcPr>
          <w:p w:rsidR="00B86E03" w:rsidRPr="00040877" w:rsidRDefault="00040877" w:rsidP="00D8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77"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  <w:bookmarkStart w:id="3" w:name="_GoBack"/>
            <w:bookmarkEnd w:id="3"/>
          </w:p>
        </w:tc>
      </w:tr>
      <w:tr w:rsidR="00B86E03" w:rsidRPr="00040877" w:rsidTr="00D831DA">
        <w:tc>
          <w:tcPr>
            <w:tcW w:w="683" w:type="dxa"/>
            <w:vMerge/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</w:tcPr>
          <w:p w:rsidR="00B86E03" w:rsidRPr="00040877" w:rsidRDefault="00B86E03" w:rsidP="00D83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  <w:highlight w:val="magenta"/>
              </w:rPr>
            </w:pPr>
            <w:r w:rsidRPr="00040877">
              <w:rPr>
                <w:rFonts w:ascii="Times New Roman" w:hAnsi="Times New Roman" w:cs="Times New Roman"/>
              </w:rPr>
              <w:t>Подготовка обзора практики осуществляемых видов государственного надзора с указанием проблем их проведения и наиболее часто встречающихся случаев нарушений обязательных требований и размещение его на официальном сайте</w:t>
            </w:r>
          </w:p>
        </w:tc>
        <w:tc>
          <w:tcPr>
            <w:tcW w:w="2551" w:type="dxa"/>
          </w:tcPr>
          <w:p w:rsidR="00B86E03" w:rsidRPr="00040877" w:rsidRDefault="00B86E03" w:rsidP="00D831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51" w:type="dxa"/>
            <w:vMerge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86E03" w:rsidRPr="00040877" w:rsidTr="00D831DA">
        <w:tc>
          <w:tcPr>
            <w:tcW w:w="683" w:type="dxa"/>
          </w:tcPr>
          <w:p w:rsidR="00B86E03" w:rsidRPr="00040877" w:rsidRDefault="00B86E03" w:rsidP="00D831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0" w:type="dxa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4536" w:type="dxa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Составление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2551" w:type="dxa"/>
          </w:tcPr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>По мере необходимости,</w:t>
            </w:r>
          </w:p>
          <w:p w:rsidR="00B86E03" w:rsidRPr="00040877" w:rsidRDefault="00B86E03" w:rsidP="00D831DA">
            <w:pPr>
              <w:pStyle w:val="a5"/>
              <w:rPr>
                <w:rFonts w:ascii="Times New Roman" w:hAnsi="Times New Roman" w:cs="Times New Roman"/>
              </w:rPr>
            </w:pPr>
            <w:r w:rsidRPr="00040877">
              <w:rPr>
                <w:rFonts w:ascii="Times New Roman" w:hAnsi="Times New Roman" w:cs="Times New Roman"/>
              </w:rPr>
              <w:t xml:space="preserve">в соответствии с постановлением Правительства </w:t>
            </w:r>
            <w:r w:rsidRPr="00040877">
              <w:rPr>
                <w:rFonts w:ascii="Times New Roman" w:hAnsi="Times New Roman" w:cs="Times New Roman"/>
              </w:rPr>
              <w:lastRenderedPageBreak/>
              <w:t>Российской Федерации от 10.02.2017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2551" w:type="dxa"/>
          </w:tcPr>
          <w:p w:rsidR="00B86E03" w:rsidRPr="00040877" w:rsidRDefault="00040877" w:rsidP="00D8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Составлено  и направлено 1 предостережение</w:t>
            </w:r>
          </w:p>
        </w:tc>
      </w:tr>
    </w:tbl>
    <w:p w:rsidR="007A5A07" w:rsidRPr="00B86E03" w:rsidRDefault="007A5A07">
      <w:pPr>
        <w:rPr>
          <w:rFonts w:ascii="Times New Roman" w:hAnsi="Times New Roman" w:cs="Times New Roman"/>
          <w:sz w:val="28"/>
          <w:szCs w:val="28"/>
        </w:rPr>
      </w:pPr>
    </w:p>
    <w:sectPr w:rsidR="007A5A07" w:rsidRPr="00B86E03" w:rsidSect="000408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52AE"/>
    <w:rsid w:val="00040877"/>
    <w:rsid w:val="000C7EE7"/>
    <w:rsid w:val="007A5A07"/>
    <w:rsid w:val="00B86E03"/>
    <w:rsid w:val="00DF52AE"/>
    <w:rsid w:val="00E25CF0"/>
    <w:rsid w:val="00E3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6E03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86E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8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6E03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86E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8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otnadzor.kir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2021-04-06T11:56:00Z</dcterms:created>
  <dcterms:modified xsi:type="dcterms:W3CDTF">2021-04-07T06:27:00Z</dcterms:modified>
</cp:coreProperties>
</file>