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520B3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8.</w:t>
      </w:r>
      <w:r w:rsidR="003A7A85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845"/>
        <w:gridCol w:w="1850"/>
        <w:gridCol w:w="1907"/>
        <w:gridCol w:w="123"/>
        <w:gridCol w:w="366"/>
      </w:tblGrid>
      <w:tr w:rsidR="003A7A85" w:rsidRPr="00F0486F" w:rsidTr="003A7A85">
        <w:trPr>
          <w:gridAfter w:val="2"/>
          <w:wAfter w:w="491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3A7A85">
        <w:trPr>
          <w:gridAfter w:val="1"/>
          <w:wAfter w:w="368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Шалагинов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7A85" w:rsidRPr="003A7A85" w:rsidTr="003A7A85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91" w:type="dxa"/>
            <w:gridSpan w:val="2"/>
            <w:vAlign w:val="center"/>
            <w:hideMark/>
          </w:tcPr>
          <w:p w:rsidR="003A7A85" w:rsidRPr="003A7A85" w:rsidRDefault="003A7A85" w:rsidP="003A7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A7A85"/>
    <w:rsid w:val="003E5112"/>
    <w:rsid w:val="00473A61"/>
    <w:rsid w:val="00520B3F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2026-04-13T11:29:00Z</dcterms:modified>
</cp:coreProperties>
</file>