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Лист коллективной охоты на копытных животных 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E76F8" w:rsidRDefault="003156E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«_____» _________________ 20</w:t>
      </w:r>
      <w:r w:rsidR="001571C5">
        <w:rPr>
          <w:color w:val="000000"/>
        </w:rPr>
        <w:t xml:space="preserve">____ года </w:t>
      </w:r>
    </w:p>
    <w:p w:rsidR="001571C5" w:rsidRPr="00BE2D4D" w:rsidRDefault="001571C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vertAlign w:val="superscript"/>
        </w:rPr>
      </w:pPr>
      <w:r>
        <w:rPr>
          <w:color w:val="000000"/>
        </w:rPr>
        <w:t xml:space="preserve">         </w:t>
      </w:r>
      <w:r w:rsidR="00BE2D4D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BE2D4D" w:rsidRPr="00BE2D4D">
        <w:rPr>
          <w:b/>
          <w:color w:val="000000"/>
          <w:vertAlign w:val="superscript"/>
        </w:rPr>
        <w:t>дата осуществления охоты</w:t>
      </w:r>
    </w:p>
    <w:p w:rsidR="001571C5" w:rsidRPr="001571C5" w:rsidRDefault="001571C5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Сведения о лице, которому выдано разрешение на добычу охотничьего ресурса</w:t>
      </w:r>
      <w:r w:rsidR="001571C5">
        <w:rPr>
          <w:color w:val="000000"/>
        </w:rPr>
        <w:t>:</w:t>
      </w:r>
    </w:p>
    <w:tbl>
      <w:tblPr>
        <w:tblStyle w:val="ac"/>
        <w:tblW w:w="9747" w:type="dxa"/>
        <w:tblInd w:w="0" w:type="dxa"/>
        <w:tblLayout w:type="fixed"/>
        <w:tblLook w:val="0000"/>
      </w:tblPr>
      <w:tblGrid>
        <w:gridCol w:w="3652"/>
        <w:gridCol w:w="549"/>
        <w:gridCol w:w="843"/>
        <w:gridCol w:w="239"/>
        <w:gridCol w:w="2001"/>
        <w:gridCol w:w="239"/>
        <w:gridCol w:w="470"/>
        <w:gridCol w:w="456"/>
        <w:gridCol w:w="1298"/>
      </w:tblGrid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Фамилия</w:t>
            </w:r>
          </w:p>
        </w:tc>
        <w:tc>
          <w:tcPr>
            <w:tcW w:w="6095" w:type="dxa"/>
            <w:gridSpan w:val="8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Имя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Отчество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Разрешение (серия, номер)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80"/>
        </w:trPr>
        <w:tc>
          <w:tcPr>
            <w:tcW w:w="3652" w:type="dxa"/>
            <w:vMerge w:val="restart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2E76F8">
              <w:rPr>
                <w:color w:val="000000"/>
                <w:sz w:val="22"/>
                <w:szCs w:val="22"/>
              </w:rPr>
              <w:t>Вид и количество охотничьих животных, подлежащих добыче</w:t>
            </w:r>
          </w:p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Путевка-договор (серия, номер) (при наличии)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2E76F8" w:rsidRDefault="002E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2D4D" w:rsidRDefault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80"/>
        </w:trPr>
        <w:tc>
          <w:tcPr>
            <w:tcW w:w="3652" w:type="dxa"/>
            <w:vMerge/>
          </w:tcPr>
          <w:p w:rsidR="003F2D97" w:rsidRDefault="003F2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166"/>
        </w:trPr>
        <w:tc>
          <w:tcPr>
            <w:tcW w:w="3652" w:type="dxa"/>
            <w:vMerge/>
          </w:tcPr>
          <w:p w:rsidR="003F2D97" w:rsidRDefault="003F2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19" w:hangingChars="145" w:hanging="319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Место </w:t>
            </w:r>
            <w:r w:rsidR="002E76F8">
              <w:rPr>
                <w:color w:val="000000"/>
                <w:sz w:val="22"/>
                <w:szCs w:val="22"/>
              </w:rPr>
              <w:t xml:space="preserve">осуществления </w:t>
            </w:r>
            <w:r>
              <w:rPr>
                <w:color w:val="000000"/>
                <w:sz w:val="22"/>
                <w:szCs w:val="22"/>
              </w:rPr>
              <w:t>охоты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2D97" w:rsidRDefault="003F2D97" w:rsidP="002E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41" w:hangingChars="65" w:hanging="143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F2D97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F2D97" w:rsidTr="0086751F">
        <w:trPr>
          <w:trHeight w:val="260"/>
        </w:trPr>
        <w:tc>
          <w:tcPr>
            <w:tcW w:w="3652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F2D97" w:rsidRDefault="003F2D97" w:rsidP="00157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3F2D97" w:rsidRDefault="003156E5" w:rsidP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center"/>
        <w:rPr>
          <w:b/>
          <w:color w:val="000000"/>
        </w:rPr>
      </w:pPr>
      <w:r>
        <w:rPr>
          <w:b/>
          <w:color w:val="000000"/>
        </w:rPr>
        <w:t>При коллективной охоте на лося и кабана ЗАПРЕЩАЕТСЯ:</w:t>
      </w:r>
    </w:p>
    <w:p w:rsid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center"/>
        <w:rPr>
          <w:b/>
          <w:color w:val="000000"/>
        </w:rPr>
      </w:pPr>
    </w:p>
    <w:p w:rsidR="003156E5" w:rsidRDefault="003156E5" w:rsidP="001571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3156E5">
        <w:rPr>
          <w:color w:val="000000"/>
        </w:rPr>
        <w:t>охота загоном, а также с применением собак охотничьих пород, за исключением добора раненого животного, на лося в пер</w:t>
      </w:r>
      <w:r>
        <w:rPr>
          <w:color w:val="000000"/>
        </w:rPr>
        <w:t>иод с 1 сентября по 30 сентября;</w:t>
      </w:r>
    </w:p>
    <w:p w:rsidR="006C1515" w:rsidRDefault="006C1515" w:rsidP="001571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6C1515">
        <w:rPr>
          <w:color w:val="000000"/>
        </w:rPr>
        <w:t>добыча кабанов загоном, нагоном, а также с применением собак, охотничьих пород с 1 января по 28 (29) февраля, за исключением добора раненых кабанов</w:t>
      </w:r>
      <w:r>
        <w:rPr>
          <w:color w:val="000000"/>
        </w:rPr>
        <w:t>;</w:t>
      </w:r>
    </w:p>
    <w:p w:rsid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стрельба дробью или картечью</w:t>
      </w:r>
      <w:r>
        <w:rPr>
          <w:color w:val="000000"/>
        </w:rPr>
        <w:t>;</w:t>
      </w:r>
    </w:p>
    <w:p w:rsid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применение механических транспортных средств и любых летательных аппаратов</w:t>
      </w:r>
      <w:r>
        <w:rPr>
          <w:color w:val="000000"/>
        </w:rPr>
        <w:t>;</w:t>
      </w:r>
    </w:p>
    <w:p w:rsidR="006C1515" w:rsidRP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осуществлять добычу охотничьих животных с применением охотничьего огнест</w:t>
      </w:r>
      <w:r>
        <w:rPr>
          <w:color w:val="000000"/>
        </w:rPr>
        <w:t>рельного</w:t>
      </w:r>
      <w:r w:rsidRPr="006C1515">
        <w:rPr>
          <w:color w:val="000000"/>
        </w:rPr>
        <w:t xml:space="preserve"> оружия ближе 200 метров от жилья;</w:t>
      </w:r>
    </w:p>
    <w:p w:rsidR="006C1515" w:rsidRP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стрелять "на шум", "на шорох", по неясно видимой цели;</w:t>
      </w:r>
    </w:p>
    <w:p w:rsidR="006C1515" w:rsidRPr="006C1515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стрелять вдоль линии стрелков (когда снаряд может пройти ближе, чем 15 метров от соседнего стрелка);</w:t>
      </w:r>
    </w:p>
    <w:p w:rsidR="003F2D97" w:rsidRDefault="006C1515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1515">
        <w:rPr>
          <w:color w:val="000000"/>
        </w:rPr>
        <w:t>организовывать загон охотничьих животных, при котором охотники движутся внутрь загона, окружа</w:t>
      </w:r>
      <w:r w:rsidR="009A0D3A">
        <w:rPr>
          <w:color w:val="000000"/>
        </w:rPr>
        <w:t>я оказавшихся в загоне животных;</w:t>
      </w:r>
    </w:p>
    <w:p w:rsidR="009A0D3A" w:rsidRDefault="009A0D3A" w:rsidP="009A0D3A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eastAsia="ru-RU"/>
        </w:rPr>
      </w:pPr>
      <w:r>
        <w:rPr>
          <w:position w:val="0"/>
          <w:lang w:eastAsia="ru-RU"/>
        </w:rPr>
        <w:t>- сходить со стрелковой позиции, подходить к упавшему, добытому, раненому охотничьему животному до окончания загона при о</w:t>
      </w:r>
      <w:r w:rsidR="005E1E6A">
        <w:rPr>
          <w:position w:val="0"/>
          <w:lang w:eastAsia="ru-RU"/>
        </w:rPr>
        <w:t>существлении коллективной охоты.</w:t>
      </w:r>
    </w:p>
    <w:p w:rsidR="009A0D3A" w:rsidRDefault="009A0D3A" w:rsidP="006C15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3156E5" w:rsidRP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F2D97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3156E5">
        <w:rPr>
          <w:b/>
          <w:color w:val="000000"/>
        </w:rPr>
        <w:t>Охота на копытных животных осуществляется в следующие сроки:</w:t>
      </w:r>
    </w:p>
    <w:p w:rsidR="003156E5" w:rsidRP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3F2D97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3156E5">
        <w:rPr>
          <w:color w:val="000000"/>
        </w:rPr>
        <w:t xml:space="preserve">- </w:t>
      </w:r>
      <w:r>
        <w:rPr>
          <w:color w:val="000000"/>
        </w:rPr>
        <w:t>н</w:t>
      </w:r>
      <w:r w:rsidRPr="003156E5">
        <w:rPr>
          <w:color w:val="000000"/>
        </w:rPr>
        <w:t>а кабана всех половозрастных групп, за исключением самок, имеющих приплод текущего года, - в период с 01 июня по 31 декабря, на кабана всех половозрастных групп - в период</w:t>
      </w:r>
      <w:r>
        <w:rPr>
          <w:color w:val="000000"/>
        </w:rPr>
        <w:t xml:space="preserve"> с 01 января по 28 (29) февраля;</w:t>
      </w:r>
    </w:p>
    <w:p w:rsidR="003156E5" w:rsidRDefault="003156E5" w:rsidP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н</w:t>
      </w:r>
      <w:r w:rsidRPr="003156E5">
        <w:rPr>
          <w:color w:val="000000"/>
        </w:rPr>
        <w:t>а лося всех половозрастных групп - в период с 01 ноября по 31 декабря, на взрослых самцов- в пери</w:t>
      </w:r>
      <w:r>
        <w:rPr>
          <w:color w:val="000000"/>
        </w:rPr>
        <w:t>од с 01 сентября по 30 сентября;</w:t>
      </w:r>
    </w:p>
    <w:p w:rsidR="006C1515" w:rsidRDefault="006C1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C1515" w:rsidRDefault="006C1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E1E6A" w:rsidRDefault="005E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E1E6A" w:rsidRDefault="005E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E1E6A" w:rsidRDefault="005E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E1E6A" w:rsidRDefault="005E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E1E6A" w:rsidRDefault="005E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861A0" w:rsidRDefault="00586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лиц, участвующих в коллективной охоте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техникой безопасности и порядком проведения охоты ознакомлен: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d"/>
        <w:tblW w:w="10377" w:type="dxa"/>
        <w:tblInd w:w="-743" w:type="dxa"/>
        <w:tblLayout w:type="fixed"/>
        <w:tblLook w:val="0000"/>
      </w:tblPr>
      <w:tblGrid>
        <w:gridCol w:w="596"/>
        <w:gridCol w:w="3119"/>
        <w:gridCol w:w="2410"/>
        <w:gridCol w:w="2410"/>
        <w:gridCol w:w="1842"/>
      </w:tblGrid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 w:rsidP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3156E5" w:rsidRDefault="003156E5" w:rsidP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 охотника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охотничьего билета единого федерального образца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разрешения на оружие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охотника</w:t>
            </w: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6E5" w:rsidTr="002E76F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BE2D4D" w:rsidP="00BE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E5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tabs>
          <w:tab w:val="left" w:pos="564"/>
          <w:tab w:val="left" w:pos="3471"/>
          <w:tab w:val="left" w:pos="4927"/>
          <w:tab w:val="left" w:pos="6569"/>
          <w:tab w:val="left" w:pos="8211"/>
          <w:tab w:val="left" w:pos="9854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Style w:val="ae"/>
        <w:tblW w:w="9854" w:type="dxa"/>
        <w:tblInd w:w="0" w:type="dxa"/>
        <w:tblLayout w:type="fixed"/>
        <w:tblLook w:val="0000"/>
      </w:tblPr>
      <w:tblGrid>
        <w:gridCol w:w="2502"/>
        <w:gridCol w:w="7352"/>
      </w:tblGrid>
      <w:tr w:rsidR="003F2D97">
        <w:tc>
          <w:tcPr>
            <w:tcW w:w="2502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 охоте не допущены</w:t>
            </w:r>
          </w:p>
        </w:tc>
        <w:tc>
          <w:tcPr>
            <w:tcW w:w="7352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2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3F2D97" w:rsidRDefault="00315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(кто, по каким причинам)</w:t>
      </w: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"/>
        <w:tblW w:w="9854" w:type="dxa"/>
        <w:tblInd w:w="0" w:type="dxa"/>
        <w:tblLayout w:type="fixed"/>
        <w:tblLook w:val="0000"/>
      </w:tblPr>
      <w:tblGrid>
        <w:gridCol w:w="3699"/>
        <w:gridCol w:w="1228"/>
        <w:gridCol w:w="4927"/>
      </w:tblGrid>
      <w:tr w:rsidR="003F2D97">
        <w:tc>
          <w:tcPr>
            <w:tcW w:w="4927" w:type="dxa"/>
            <w:gridSpan w:val="2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Отметка о ранении охотничьего животного 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4"/>
                <w:szCs w:val="4"/>
              </w:rPr>
            </w:pPr>
          </w:p>
        </w:tc>
      </w:tr>
      <w:tr w:rsidR="003F2D97">
        <w:tc>
          <w:tcPr>
            <w:tcW w:w="4927" w:type="dxa"/>
            <w:gridSpan w:val="2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Отметка о добыче охотничьего животного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F2D97">
        <w:tc>
          <w:tcPr>
            <w:tcW w:w="3699" w:type="dxa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Ответственное лицо за коллективную охоту</w:t>
            </w:r>
          </w:p>
        </w:tc>
        <w:tc>
          <w:tcPr>
            <w:tcW w:w="6155" w:type="dxa"/>
            <w:gridSpan w:val="2"/>
            <w:tcBorders>
              <w:bottom w:val="single" w:sz="4" w:space="0" w:color="000000"/>
            </w:tcBorders>
          </w:tcPr>
          <w:p w:rsidR="003F2D97" w:rsidRDefault="003F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F2D97">
        <w:tc>
          <w:tcPr>
            <w:tcW w:w="9854" w:type="dxa"/>
            <w:gridSpan w:val="3"/>
          </w:tcPr>
          <w:p w:rsidR="003F2D97" w:rsidRDefault="0031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(подпись и расшифровка)</w:t>
            </w:r>
          </w:p>
        </w:tc>
      </w:tr>
    </w:tbl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3F2D97" w:rsidRDefault="003F2D97" w:rsidP="0031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3F2D97" w:rsidSect="00270806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186"/>
    <w:multiLevelType w:val="multilevel"/>
    <w:tmpl w:val="3BA6D7CE"/>
    <w:lvl w:ilvl="0">
      <w:start w:val="1"/>
      <w:numFmt w:val="bullet"/>
      <w:lvlText w:val="−"/>
      <w:lvlJc w:val="left"/>
      <w:pPr>
        <w:ind w:left="12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06349A1"/>
    <w:multiLevelType w:val="multilevel"/>
    <w:tmpl w:val="C98EF4AC"/>
    <w:lvl w:ilvl="0">
      <w:start w:val="1"/>
      <w:numFmt w:val="decimal"/>
      <w:lvlText w:val="%1."/>
      <w:lvlJc w:val="center"/>
      <w:pPr>
        <w:ind w:left="129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7E13380"/>
    <w:multiLevelType w:val="multilevel"/>
    <w:tmpl w:val="F006C95C"/>
    <w:lvl w:ilvl="0">
      <w:start w:val="1"/>
      <w:numFmt w:val="decimal"/>
      <w:lvlText w:val="%1."/>
      <w:lvlJc w:val="center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2D97"/>
    <w:rsid w:val="001571C5"/>
    <w:rsid w:val="00231A1D"/>
    <w:rsid w:val="00270806"/>
    <w:rsid w:val="002E76F8"/>
    <w:rsid w:val="003156E5"/>
    <w:rsid w:val="003F2D97"/>
    <w:rsid w:val="005861A0"/>
    <w:rsid w:val="005E1E6A"/>
    <w:rsid w:val="006C1515"/>
    <w:rsid w:val="0086751F"/>
    <w:rsid w:val="009A0D3A"/>
    <w:rsid w:val="00BE2D4D"/>
    <w:rsid w:val="00E1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rsid w:val="0027080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270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0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08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708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708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270806"/>
    <w:pPr>
      <w:jc w:val="center"/>
    </w:pPr>
    <w:rPr>
      <w:b/>
      <w:bCs/>
    </w:rPr>
  </w:style>
  <w:style w:type="character" w:customStyle="1" w:styleId="WW8Num3z0">
    <w:name w:val="WW8Num3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70806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7080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7080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2708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"/>
    <w:next w:val="a6"/>
    <w:rsid w:val="002708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70806"/>
    <w:pPr>
      <w:spacing w:after="120"/>
    </w:pPr>
  </w:style>
  <w:style w:type="paragraph" w:styleId="a7">
    <w:name w:val="List"/>
    <w:basedOn w:val="a6"/>
    <w:rsid w:val="00270806"/>
    <w:rPr>
      <w:rFonts w:ascii="Arial" w:hAnsi="Arial" w:cs="Mangal"/>
    </w:rPr>
  </w:style>
  <w:style w:type="paragraph" w:customStyle="1" w:styleId="11">
    <w:name w:val="Название1"/>
    <w:basedOn w:val="a"/>
    <w:rsid w:val="002708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70806"/>
    <w:pPr>
      <w:suppressLineNumbers/>
    </w:pPr>
    <w:rPr>
      <w:rFonts w:ascii="Arial" w:hAnsi="Arial" w:cs="Mangal"/>
    </w:rPr>
  </w:style>
  <w:style w:type="paragraph" w:styleId="a4">
    <w:name w:val="Subtitle"/>
    <w:basedOn w:val="a"/>
    <w:next w:val="a"/>
    <w:rsid w:val="00270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270806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customStyle="1" w:styleId="a8">
    <w:name w:val="Содержимое таблицы"/>
    <w:basedOn w:val="a"/>
    <w:rsid w:val="00270806"/>
    <w:pPr>
      <w:suppressLineNumbers/>
    </w:pPr>
  </w:style>
  <w:style w:type="paragraph" w:customStyle="1" w:styleId="a9">
    <w:name w:val="Заголовок таблицы"/>
    <w:basedOn w:val="a8"/>
    <w:rsid w:val="00270806"/>
    <w:pPr>
      <w:jc w:val="center"/>
    </w:pPr>
    <w:rPr>
      <w:b/>
      <w:bCs/>
    </w:rPr>
  </w:style>
  <w:style w:type="paragraph" w:customStyle="1" w:styleId="ConsPlusNormal">
    <w:name w:val="ConsPlusNormal"/>
    <w:rsid w:val="0027080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a">
    <w:name w:val="Balloon Text"/>
    <w:basedOn w:val="a"/>
    <w:qFormat/>
    <w:rsid w:val="00270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27080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customStyle="1" w:styleId="ac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70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2022-01-17T11:12:00Z</cp:lastPrinted>
  <dcterms:created xsi:type="dcterms:W3CDTF">2020-11-30T12:03:00Z</dcterms:created>
  <dcterms:modified xsi:type="dcterms:W3CDTF">2022-01-17T11:23:00Z</dcterms:modified>
</cp:coreProperties>
</file>